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80" w:firstLineChars="800"/>
        <w:textAlignment w:val="auto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>九州职业技术学院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080" w:firstLineChars="300"/>
        <w:textAlignment w:val="auto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>走读（临时走读）学生安全责任告知书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校方：九州职业技术学院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学生：姓名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性别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民族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专业班级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身份证号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联系电话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校外居住详细地址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走读（临时走读）时间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日起至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学生家长（监护人、配偶）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联系电话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工作单位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一、学生、家长（监护人、配偶）自愿提出走读（临时走读）书面申请，并按规定提交了相关资料。该生已年满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18岁，具有完全民事行为能力，考虑该生实际情况，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学院同意学生及家长申请，办理走读（临时走读）手续。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二、</w:t>
      </w:r>
      <w:r>
        <w:rPr>
          <w:rFonts w:hint="eastAsia" w:ascii="宋体" w:hAnsi="宋体" w:eastAsia="宋体" w:cs="宋体"/>
          <w:sz w:val="24"/>
          <w:szCs w:val="24"/>
        </w:rPr>
        <w:t>学生、学生家长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（监护人、配偶）熟知《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九州职业技术学院学生走读管理规定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》，并对提供的各项信息、</w:t>
      </w:r>
      <w:r>
        <w:rPr>
          <w:rFonts w:hint="eastAsia" w:ascii="宋体" w:hAnsi="宋体" w:eastAsia="宋体" w:cs="宋体"/>
          <w:sz w:val="24"/>
          <w:szCs w:val="24"/>
        </w:rPr>
        <w:t>相关证明材料的真实性负责。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三、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家长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（监护人）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是学生的法定监护人，平常要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督促子女严格遵守学院各项规章制度，并经常、主动和学校保持联系，积极配合学校做好教育、指导工作，并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对学生的安全负有教育和管理直接责任。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四、学生在走读期间，必须遵守国家的各项法律法规以及学院的各项规章制度，严格执行学院作息时间</w:t>
      </w:r>
      <w:r>
        <w:rPr>
          <w:rFonts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不得以走读为由上课迟到，早退、不参加院、系、班级组织的各项集体活动等。因违法、违纪产生的一切后果将按照国家的相关法律法规、学院学生手册给予处理。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五、学生在校外居住所造成的各种意外伤害、财产损失，均与学院无关，学院不承担任何法律责任。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六、学生凭学生证、或是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《九州职业技术学院走读学生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出入证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》进出校园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七、学生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家庭地址、租房地址、联系方式发生变化后，应及时向辅导员报备并提供新的证明材料。遇有重大事情因学生个人原因联系未果，所产生的一切后果由学生本人负责。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八、如因疫情防控，需学生返校集中居住的，学生应予以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配合。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九、本协议一式三份，学生（学生家长、监护人、配偶）、系（院）、宿管中心各持一份。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十、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请申请人在以下划线处手写一遍“本人已阅读、知晓以上全部内容，并严格遵守”。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u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学生签名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                  签订时间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学生家长签名（监护人、配偶）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 签订时间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学生所在系（院）盖章                         学生工作处盖章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Theme="minor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